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72" w:rsidRDefault="00366E72" w:rsidP="00D51DB4">
      <w:pPr>
        <w:rPr>
          <w:rFonts w:ascii="Times New Roman" w:hAnsi="Times New Roman" w:cs="Times New Roman"/>
          <w:b/>
          <w:sz w:val="52"/>
          <w:szCs w:val="52"/>
        </w:rPr>
      </w:pPr>
    </w:p>
    <w:p w:rsidR="00D51DB4" w:rsidRDefault="002C3C4F" w:rsidP="00D51DB4">
      <w:pPr>
        <w:rPr>
          <w:rFonts w:ascii="Times New Roman" w:hAnsi="Times New Roman" w:cs="Times New Roman"/>
          <w:b/>
          <w:sz w:val="52"/>
          <w:szCs w:val="52"/>
        </w:rPr>
      </w:pPr>
      <w:r w:rsidRPr="009D6F02">
        <w:rPr>
          <w:rFonts w:ascii="Times New Roman" w:hAnsi="Times New Roman" w:cs="Times New Roman"/>
          <w:b/>
          <w:sz w:val="52"/>
          <w:szCs w:val="52"/>
        </w:rPr>
        <w:t xml:space="preserve">РАСПИСАНИЕ  ЕГЭ 2025 </w:t>
      </w:r>
      <w:r w:rsidR="0051344F" w:rsidRPr="009D6F02">
        <w:rPr>
          <w:rFonts w:ascii="Times New Roman" w:hAnsi="Times New Roman" w:cs="Times New Roman"/>
          <w:b/>
          <w:sz w:val="52"/>
          <w:szCs w:val="52"/>
        </w:rPr>
        <w:t>г</w:t>
      </w:r>
    </w:p>
    <w:p w:rsidR="00366E72" w:rsidRPr="009D6F02" w:rsidRDefault="00366E72" w:rsidP="00D51DB4">
      <w:pPr>
        <w:rPr>
          <w:rFonts w:ascii="Times New Roman" w:hAnsi="Times New Roman" w:cs="Times New Roman"/>
          <w:b/>
          <w:sz w:val="52"/>
          <w:szCs w:val="52"/>
        </w:rPr>
      </w:pPr>
    </w:p>
    <w:tbl>
      <w:tblPr>
        <w:tblW w:w="11057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4"/>
        <w:gridCol w:w="65"/>
        <w:gridCol w:w="7088"/>
      </w:tblGrid>
      <w:tr w:rsidR="0051344F" w:rsidRPr="00D51DB4" w:rsidTr="00366E72">
        <w:tc>
          <w:tcPr>
            <w:tcW w:w="3904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1344F" w:rsidRPr="00D51DB4" w:rsidRDefault="0051344F" w:rsidP="0051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</w:pPr>
            <w:r w:rsidRPr="00D51DB4">
              <w:rPr>
                <w:rFonts w:ascii="Times New Roman" w:eastAsia="Times New Roman" w:hAnsi="Times New Roman" w:cs="Times New Roman"/>
                <w:b/>
                <w:bCs/>
                <w:color w:val="111111"/>
                <w:sz w:val="42"/>
                <w:szCs w:val="42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7153" w:type="dxa"/>
            <w:gridSpan w:val="2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1344F" w:rsidRPr="00D51DB4" w:rsidRDefault="0051344F" w:rsidP="0051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</w:pPr>
            <w:r w:rsidRPr="00D51DB4">
              <w:rPr>
                <w:rFonts w:ascii="Times New Roman" w:eastAsia="Times New Roman" w:hAnsi="Times New Roman" w:cs="Times New Roman"/>
                <w:b/>
                <w:bCs/>
                <w:color w:val="111111"/>
                <w:sz w:val="42"/>
                <w:szCs w:val="42"/>
                <w:bdr w:val="none" w:sz="0" w:space="0" w:color="auto" w:frame="1"/>
                <w:lang w:eastAsia="ru-RU"/>
              </w:rPr>
              <w:t>предмет</w:t>
            </w:r>
          </w:p>
        </w:tc>
      </w:tr>
      <w:tr w:rsidR="0051344F" w:rsidRPr="00D51DB4" w:rsidTr="00366E72">
        <w:tc>
          <w:tcPr>
            <w:tcW w:w="11057" w:type="dxa"/>
            <w:gridSpan w:val="3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1344F" w:rsidRPr="00D51DB4" w:rsidRDefault="002C3C4F" w:rsidP="002C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42"/>
                <w:szCs w:val="42"/>
                <w:lang w:eastAsia="ru-RU"/>
              </w:rPr>
            </w:pPr>
            <w:r w:rsidRPr="00D51DB4">
              <w:rPr>
                <w:rFonts w:ascii="Times New Roman" w:eastAsia="Times New Roman" w:hAnsi="Times New Roman" w:cs="Times New Roman"/>
                <w:b/>
                <w:bCs/>
                <w:color w:val="111111"/>
                <w:sz w:val="42"/>
                <w:szCs w:val="42"/>
                <w:bdr w:val="none" w:sz="0" w:space="0" w:color="auto" w:frame="1"/>
                <w:lang w:eastAsia="ru-RU"/>
              </w:rPr>
              <w:t>Основной период</w:t>
            </w:r>
          </w:p>
        </w:tc>
      </w:tr>
      <w:tr w:rsidR="0051344F" w:rsidRPr="00D51DB4" w:rsidTr="00366E72">
        <w:tc>
          <w:tcPr>
            <w:tcW w:w="3969" w:type="dxa"/>
            <w:gridSpan w:val="2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1344F" w:rsidRPr="00D51DB4" w:rsidRDefault="002C3C4F" w:rsidP="00366E72">
            <w:pPr>
              <w:spacing w:after="0" w:line="240" w:lineRule="auto"/>
              <w:ind w:left="-219" w:hanging="141"/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</w:pPr>
            <w:r w:rsidRPr="00D51DB4"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  <w:t>23 мая (пятница</w:t>
            </w:r>
            <w:r w:rsidR="0051344F" w:rsidRPr="00D51DB4"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  <w:t>)</w:t>
            </w:r>
          </w:p>
        </w:tc>
        <w:tc>
          <w:tcPr>
            <w:tcW w:w="7088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1344F" w:rsidRPr="00D51DB4" w:rsidRDefault="002C3C4F" w:rsidP="002C5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</w:pPr>
            <w:r w:rsidRPr="00D51DB4"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  <w:t>история</w:t>
            </w:r>
            <w:r w:rsidR="0051344F" w:rsidRPr="00D51DB4"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  <w:t>, литература, химия</w:t>
            </w:r>
          </w:p>
        </w:tc>
      </w:tr>
      <w:tr w:rsidR="0051344F" w:rsidRPr="00D51DB4" w:rsidTr="00366E72">
        <w:tc>
          <w:tcPr>
            <w:tcW w:w="3969" w:type="dxa"/>
            <w:gridSpan w:val="2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1344F" w:rsidRPr="00D51DB4" w:rsidRDefault="002C3C4F" w:rsidP="00366E72">
            <w:pPr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</w:pPr>
            <w:r w:rsidRPr="00D51DB4"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  <w:t>27</w:t>
            </w:r>
            <w:r w:rsidR="0051344F" w:rsidRPr="00D51DB4"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  <w:t xml:space="preserve"> мая (</w:t>
            </w:r>
            <w:r w:rsidRPr="00D51DB4"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  <w:t>вторник</w:t>
            </w:r>
            <w:r w:rsidR="0051344F" w:rsidRPr="00D51DB4"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  <w:t>)</w:t>
            </w:r>
          </w:p>
        </w:tc>
        <w:tc>
          <w:tcPr>
            <w:tcW w:w="7088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1344F" w:rsidRPr="00D51DB4" w:rsidRDefault="002C3C4F" w:rsidP="002C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</w:pPr>
            <w:r w:rsidRPr="00D51DB4"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  <w:t>математика (базовый уровень) математика (профильный уровень)</w:t>
            </w:r>
          </w:p>
        </w:tc>
      </w:tr>
      <w:tr w:rsidR="0051344F" w:rsidRPr="00D51DB4" w:rsidTr="00366E72">
        <w:tc>
          <w:tcPr>
            <w:tcW w:w="3969" w:type="dxa"/>
            <w:gridSpan w:val="2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1344F" w:rsidRPr="00D51DB4" w:rsidRDefault="002C3C4F" w:rsidP="00366E72">
            <w:pPr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</w:pPr>
            <w:r w:rsidRPr="00D51DB4"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  <w:t>30 мая (пятница)</w:t>
            </w:r>
          </w:p>
        </w:tc>
        <w:tc>
          <w:tcPr>
            <w:tcW w:w="7088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1344F" w:rsidRPr="00D51DB4" w:rsidRDefault="002C3C4F" w:rsidP="002C5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</w:pPr>
            <w:r w:rsidRPr="00D51DB4">
              <w:rPr>
                <w:rFonts w:ascii="Times New Roman" w:eastAsia="Times New Roman" w:hAnsi="Times New Roman" w:cs="Times New Roman"/>
                <w:i/>
                <w:iCs/>
                <w:color w:val="111111"/>
                <w:sz w:val="42"/>
                <w:szCs w:val="42"/>
                <w:bdr w:val="none" w:sz="0" w:space="0" w:color="auto" w:frame="1"/>
                <w:lang w:eastAsia="ru-RU"/>
              </w:rPr>
              <w:t>русский язык</w:t>
            </w:r>
          </w:p>
        </w:tc>
      </w:tr>
      <w:tr w:rsidR="0051344F" w:rsidRPr="00D51DB4" w:rsidTr="00366E72">
        <w:tc>
          <w:tcPr>
            <w:tcW w:w="3969" w:type="dxa"/>
            <w:gridSpan w:val="2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1344F" w:rsidRPr="00D51DB4" w:rsidRDefault="00366E72" w:rsidP="00366E72">
            <w:pPr>
              <w:spacing w:after="0" w:line="240" w:lineRule="auto"/>
              <w:ind w:left="-360" w:right="-360"/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  <w:t xml:space="preserve">2 июня </w:t>
            </w:r>
            <w:r w:rsidR="002C3C4F" w:rsidRPr="00366E72">
              <w:rPr>
                <w:rFonts w:ascii="Times New Roman" w:eastAsia="Times New Roman" w:hAnsi="Times New Roman" w:cs="Times New Roman"/>
                <w:color w:val="111111"/>
                <w:sz w:val="38"/>
                <w:szCs w:val="38"/>
                <w:lang w:eastAsia="ru-RU"/>
              </w:rPr>
              <w:t>(понедельник</w:t>
            </w:r>
            <w:r w:rsidR="0051344F" w:rsidRPr="00366E72">
              <w:rPr>
                <w:rFonts w:ascii="Times New Roman" w:eastAsia="Times New Roman" w:hAnsi="Times New Roman" w:cs="Times New Roman"/>
                <w:color w:val="111111"/>
                <w:sz w:val="38"/>
                <w:szCs w:val="38"/>
                <w:lang w:eastAsia="ru-RU"/>
              </w:rPr>
              <w:t>)</w:t>
            </w:r>
          </w:p>
        </w:tc>
        <w:tc>
          <w:tcPr>
            <w:tcW w:w="7088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1344F" w:rsidRPr="00D51DB4" w:rsidRDefault="002C3C4F" w:rsidP="002C5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</w:pPr>
            <w:r w:rsidRPr="00D51DB4"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  <w:t>обществознание</w:t>
            </w:r>
            <w:r w:rsidR="0051344F" w:rsidRPr="00D51DB4"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  <w:t>, физика</w:t>
            </w:r>
          </w:p>
        </w:tc>
      </w:tr>
      <w:tr w:rsidR="0051344F" w:rsidRPr="00D51DB4" w:rsidTr="00366E72">
        <w:tc>
          <w:tcPr>
            <w:tcW w:w="3969" w:type="dxa"/>
            <w:gridSpan w:val="2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1344F" w:rsidRPr="00D51DB4" w:rsidRDefault="002C3C4F" w:rsidP="00366E72">
            <w:pPr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</w:pPr>
            <w:r w:rsidRPr="00D51DB4"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  <w:t>5 июня (четверг</w:t>
            </w:r>
            <w:r w:rsidR="0051344F" w:rsidRPr="00D51DB4"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  <w:t>)</w:t>
            </w:r>
          </w:p>
        </w:tc>
        <w:tc>
          <w:tcPr>
            <w:tcW w:w="7088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1344F" w:rsidRPr="00D51DB4" w:rsidRDefault="002C3C4F" w:rsidP="002C5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</w:pPr>
            <w:r w:rsidRPr="00D51DB4">
              <w:rPr>
                <w:rFonts w:ascii="Times New Roman" w:eastAsia="Times New Roman" w:hAnsi="Times New Roman" w:cs="Times New Roman"/>
                <w:i/>
                <w:iCs/>
                <w:color w:val="111111"/>
                <w:sz w:val="42"/>
                <w:szCs w:val="42"/>
                <w:bdr w:val="none" w:sz="0" w:space="0" w:color="auto" w:frame="1"/>
                <w:lang w:eastAsia="ru-RU"/>
              </w:rPr>
              <w:t xml:space="preserve">биология, география, </w:t>
            </w:r>
            <w:r w:rsidRPr="00D51DB4"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  <w:t>иностранные языки (письменная часть)</w:t>
            </w:r>
          </w:p>
        </w:tc>
      </w:tr>
      <w:tr w:rsidR="0051344F" w:rsidRPr="00D51DB4" w:rsidTr="00366E72">
        <w:tc>
          <w:tcPr>
            <w:tcW w:w="3969" w:type="dxa"/>
            <w:gridSpan w:val="2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1344F" w:rsidRPr="00D51DB4" w:rsidRDefault="002C3C4F" w:rsidP="00366E72">
            <w:pPr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</w:pPr>
            <w:r w:rsidRPr="00D51DB4"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  <w:t>10</w:t>
            </w:r>
            <w:r w:rsidR="0051344F" w:rsidRPr="00D51DB4"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  <w:t xml:space="preserve"> июня (вт</w:t>
            </w:r>
            <w:r w:rsidRPr="00D51DB4"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  <w:t>орник</w:t>
            </w:r>
            <w:r w:rsidR="0051344F" w:rsidRPr="00D51DB4"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  <w:t>)</w:t>
            </w:r>
          </w:p>
        </w:tc>
        <w:tc>
          <w:tcPr>
            <w:tcW w:w="7088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1344F" w:rsidRPr="00D51DB4" w:rsidRDefault="0051344F" w:rsidP="001B6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</w:pPr>
            <w:r w:rsidRPr="00D51DB4"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  <w:t xml:space="preserve">иностранные языки </w:t>
            </w:r>
            <w:r w:rsidR="001B6CFA" w:rsidRPr="00D51DB4"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  <w:t>(устная часть), информатика</w:t>
            </w:r>
          </w:p>
        </w:tc>
      </w:tr>
      <w:tr w:rsidR="0051344F" w:rsidRPr="00D51DB4" w:rsidTr="00366E72">
        <w:tc>
          <w:tcPr>
            <w:tcW w:w="3969" w:type="dxa"/>
            <w:gridSpan w:val="2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1344F" w:rsidRPr="00D51DB4" w:rsidRDefault="001B6CFA" w:rsidP="00366E72">
            <w:pPr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</w:pPr>
            <w:r w:rsidRPr="00D51DB4"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  <w:t>11</w:t>
            </w:r>
            <w:r w:rsidR="0051344F" w:rsidRPr="00D51DB4"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  <w:t xml:space="preserve"> </w:t>
            </w:r>
            <w:r w:rsidRPr="00D51DB4"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  <w:t>июня (среда</w:t>
            </w:r>
            <w:r w:rsidR="0051344F" w:rsidRPr="00D51DB4"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  <w:t>)</w:t>
            </w:r>
          </w:p>
        </w:tc>
        <w:tc>
          <w:tcPr>
            <w:tcW w:w="7088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51344F" w:rsidRPr="00D51DB4" w:rsidRDefault="001B6CFA" w:rsidP="002C5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</w:pPr>
            <w:r w:rsidRPr="00D51DB4"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  <w:t>иностранные языки (устная часть), информатика</w:t>
            </w:r>
          </w:p>
        </w:tc>
      </w:tr>
      <w:tr w:rsidR="0051344F" w:rsidRPr="00D51DB4" w:rsidTr="00366E72">
        <w:tc>
          <w:tcPr>
            <w:tcW w:w="3969" w:type="dxa"/>
            <w:gridSpan w:val="2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51344F" w:rsidRPr="00D51DB4" w:rsidRDefault="0051344F" w:rsidP="00366E72">
            <w:pPr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</w:pPr>
          </w:p>
        </w:tc>
        <w:tc>
          <w:tcPr>
            <w:tcW w:w="7088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51344F" w:rsidRPr="00D51DB4" w:rsidRDefault="0051344F" w:rsidP="002C5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</w:pPr>
          </w:p>
        </w:tc>
      </w:tr>
      <w:tr w:rsidR="009D6F02" w:rsidRPr="00D51DB4" w:rsidTr="00366E72">
        <w:tc>
          <w:tcPr>
            <w:tcW w:w="3969" w:type="dxa"/>
            <w:gridSpan w:val="2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9D6F02" w:rsidRPr="00D51DB4" w:rsidRDefault="009D6F02" w:rsidP="00366E72">
            <w:pPr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</w:pPr>
            <w:r w:rsidRPr="00D51DB4"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  <w:t>16-20 и 23 июня</w:t>
            </w:r>
            <w:bookmarkStart w:id="0" w:name="_GoBack"/>
            <w:bookmarkEnd w:id="0"/>
          </w:p>
        </w:tc>
        <w:tc>
          <w:tcPr>
            <w:tcW w:w="7088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9D6F02" w:rsidRPr="00D51DB4" w:rsidRDefault="009D6F02" w:rsidP="0053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</w:pPr>
            <w:r w:rsidRPr="00D51DB4"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  <w:t>Резервные сроки</w:t>
            </w:r>
          </w:p>
        </w:tc>
      </w:tr>
      <w:tr w:rsidR="009D6F02" w:rsidRPr="00D51DB4" w:rsidTr="00366E72">
        <w:tc>
          <w:tcPr>
            <w:tcW w:w="3969" w:type="dxa"/>
            <w:gridSpan w:val="2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9D6F02" w:rsidRPr="00D51DB4" w:rsidRDefault="009D6F02" w:rsidP="00366E72">
            <w:pPr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</w:pPr>
          </w:p>
        </w:tc>
        <w:tc>
          <w:tcPr>
            <w:tcW w:w="7088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9D6F02" w:rsidRPr="00D51DB4" w:rsidRDefault="009D6F02" w:rsidP="0053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</w:pPr>
          </w:p>
        </w:tc>
      </w:tr>
      <w:tr w:rsidR="009D6F02" w:rsidRPr="00D51DB4" w:rsidTr="00366E72">
        <w:tc>
          <w:tcPr>
            <w:tcW w:w="3969" w:type="dxa"/>
            <w:gridSpan w:val="2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9D6F02" w:rsidRPr="00D51DB4" w:rsidRDefault="009D6F02" w:rsidP="00366E72">
            <w:pPr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</w:pPr>
            <w:r w:rsidRPr="00D51DB4"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  <w:t>3-4 июля</w:t>
            </w:r>
          </w:p>
        </w:tc>
        <w:tc>
          <w:tcPr>
            <w:tcW w:w="7088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9D6F02" w:rsidRPr="00D51DB4" w:rsidRDefault="009D6F02" w:rsidP="00530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</w:pPr>
            <w:r w:rsidRPr="00D51DB4">
              <w:rPr>
                <w:rFonts w:ascii="Times New Roman" w:eastAsia="Times New Roman" w:hAnsi="Times New Roman" w:cs="Times New Roman"/>
                <w:color w:val="111111"/>
                <w:sz w:val="42"/>
                <w:szCs w:val="42"/>
                <w:lang w:eastAsia="ru-RU"/>
              </w:rPr>
              <w:t>Дополнительные дни для пересдачи одного предмета и улучшения своего результата</w:t>
            </w:r>
          </w:p>
        </w:tc>
      </w:tr>
    </w:tbl>
    <w:p w:rsidR="0042400B" w:rsidRPr="009D6F02" w:rsidRDefault="0042400B" w:rsidP="002C5196">
      <w:pPr>
        <w:spacing w:after="0" w:line="336" w:lineRule="atLeast"/>
        <w:ind w:left="-993" w:firstLine="142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42400B" w:rsidRPr="009D6F02" w:rsidRDefault="0042400B" w:rsidP="002C5196">
      <w:pPr>
        <w:spacing w:after="0" w:line="336" w:lineRule="atLeast"/>
        <w:ind w:left="-993" w:firstLine="142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2C5196" w:rsidRPr="009D6F02" w:rsidRDefault="002C5196" w:rsidP="002C5196">
      <w:pPr>
        <w:spacing w:after="0" w:line="336" w:lineRule="atLeast"/>
        <w:ind w:left="-993" w:firstLine="142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2400B" w:rsidRPr="009D6F02" w:rsidRDefault="0042400B" w:rsidP="00F87423">
      <w:pPr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sectPr w:rsidR="0042400B" w:rsidRPr="009D6F02" w:rsidSect="0042400B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994"/>
    <w:multiLevelType w:val="multilevel"/>
    <w:tmpl w:val="7B12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3A24F6"/>
    <w:multiLevelType w:val="multilevel"/>
    <w:tmpl w:val="6B84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4F"/>
    <w:rsid w:val="0006103A"/>
    <w:rsid w:val="000B6B4E"/>
    <w:rsid w:val="001B6CFA"/>
    <w:rsid w:val="001D1E01"/>
    <w:rsid w:val="002B11B9"/>
    <w:rsid w:val="002C3C4F"/>
    <w:rsid w:val="002C5196"/>
    <w:rsid w:val="00366E72"/>
    <w:rsid w:val="003764D7"/>
    <w:rsid w:val="003B447E"/>
    <w:rsid w:val="0042400B"/>
    <w:rsid w:val="004E1CFD"/>
    <w:rsid w:val="0051344F"/>
    <w:rsid w:val="0060778A"/>
    <w:rsid w:val="006D5CA6"/>
    <w:rsid w:val="007C774F"/>
    <w:rsid w:val="008E1A65"/>
    <w:rsid w:val="009D6F02"/>
    <w:rsid w:val="00AF596B"/>
    <w:rsid w:val="00B34E38"/>
    <w:rsid w:val="00BA0AB8"/>
    <w:rsid w:val="00D51DB4"/>
    <w:rsid w:val="00E5657E"/>
    <w:rsid w:val="00F8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C51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344F"/>
    <w:rPr>
      <w:b/>
      <w:bCs/>
    </w:rPr>
  </w:style>
  <w:style w:type="character" w:styleId="a4">
    <w:name w:val="Emphasis"/>
    <w:basedOn w:val="a0"/>
    <w:uiPriority w:val="20"/>
    <w:qFormat/>
    <w:rsid w:val="0051344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C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51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2C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C519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51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C519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C51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C519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400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874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C51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344F"/>
    <w:rPr>
      <w:b/>
      <w:bCs/>
    </w:rPr>
  </w:style>
  <w:style w:type="character" w:styleId="a4">
    <w:name w:val="Emphasis"/>
    <w:basedOn w:val="a0"/>
    <w:uiPriority w:val="20"/>
    <w:qFormat/>
    <w:rsid w:val="0051344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C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51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2C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C519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51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C519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C51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C519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400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874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14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03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6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2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2025-02-18T10:05:00Z</cp:lastPrinted>
  <dcterms:created xsi:type="dcterms:W3CDTF">2025-02-17T01:54:00Z</dcterms:created>
  <dcterms:modified xsi:type="dcterms:W3CDTF">2025-06-25T07:26:00Z</dcterms:modified>
</cp:coreProperties>
</file>